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F" w:rsidRDefault="001F04AF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4F21DF" w:rsidRDefault="001F04AF">
      <w:pPr>
        <w:pStyle w:val="a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对建设单位中期绩效评价的参考指标体系</w:t>
      </w:r>
    </w:p>
    <w:tbl>
      <w:tblPr>
        <w:tblStyle w:val="a8"/>
        <w:tblpPr w:leftFromText="180" w:rightFromText="180" w:vertAnchor="text" w:horzAnchor="page" w:tblpX="1844" w:tblpY="2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1955"/>
        <w:gridCol w:w="3907"/>
        <w:gridCol w:w="1608"/>
      </w:tblGrid>
      <w:tr w:rsidR="004F21DF">
        <w:tc>
          <w:tcPr>
            <w:tcW w:w="1050" w:type="dxa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评价方面</w:t>
            </w:r>
          </w:p>
        </w:tc>
        <w:tc>
          <w:tcPr>
            <w:tcW w:w="1955" w:type="dxa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一级指标</w:t>
            </w:r>
          </w:p>
        </w:tc>
        <w:tc>
          <w:tcPr>
            <w:tcW w:w="3907" w:type="dxa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1608" w:type="dxa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三级指标</w:t>
            </w:r>
          </w:p>
        </w:tc>
      </w:tr>
      <w:tr w:rsidR="004F21DF">
        <w:tc>
          <w:tcPr>
            <w:tcW w:w="1050" w:type="dxa"/>
            <w:vMerge w:val="restart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对学校层面的建设任务评分（满分100分）</w:t>
            </w:r>
          </w:p>
        </w:tc>
        <w:tc>
          <w:tcPr>
            <w:tcW w:w="1955" w:type="dxa"/>
            <w:vMerge w:val="restart"/>
            <w:vAlign w:val="center"/>
          </w:tcPr>
          <w:p w:rsidR="004F21DF" w:rsidRDefault="001F04A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1.产出指标</w:t>
            </w:r>
          </w:p>
          <w:p w:rsidR="004F21DF" w:rsidRDefault="001F04A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（50%）</w:t>
            </w: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1.1数量指标（20%）</w:t>
            </w:r>
          </w:p>
        </w:tc>
        <w:tc>
          <w:tcPr>
            <w:tcW w:w="1608" w:type="dxa"/>
            <w:vMerge w:val="restart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参照《双高学校数据采集表》，结合各省情况制定</w:t>
            </w: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4F21DF" w:rsidRDefault="004F21D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1.2质量指标（20%）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rPr>
          <w:trHeight w:val="415"/>
        </w:trPr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4F21DF" w:rsidRDefault="004F21D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1.3时效指标（10%）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4F21DF" w:rsidRDefault="001F04A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2.效益指标</w:t>
            </w:r>
          </w:p>
          <w:p w:rsidR="004F21DF" w:rsidRDefault="001F04A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（30%）</w:t>
            </w: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2.1社会效益指标（15%）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4F21DF" w:rsidRDefault="004F21D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2.2可持续影响指标（15%）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4F21DF" w:rsidRDefault="001F04A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3.满意度指标（10%）</w:t>
            </w:r>
          </w:p>
        </w:tc>
        <w:tc>
          <w:tcPr>
            <w:tcW w:w="3907" w:type="dxa"/>
            <w:vAlign w:val="center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3.1服务对象满意度指标（10%）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4.管理与执行指标（10%）</w:t>
            </w:r>
          </w:p>
        </w:tc>
        <w:tc>
          <w:tcPr>
            <w:tcW w:w="3907" w:type="dxa"/>
            <w:vAlign w:val="center"/>
          </w:tcPr>
          <w:p w:rsidR="004F21DF" w:rsidRDefault="001F04AF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4.1资金管理指标（5%）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  <w:vAlign w:val="center"/>
          </w:tcPr>
          <w:p w:rsidR="004F21DF" w:rsidRDefault="001F04AF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4.2项目管理指标（5%）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 w:val="restart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对专业层面的建设任务评分（满分100分）</w:t>
            </w:r>
          </w:p>
        </w:tc>
        <w:tc>
          <w:tcPr>
            <w:tcW w:w="1955" w:type="dxa"/>
            <w:vMerge w:val="restart"/>
            <w:vAlign w:val="center"/>
          </w:tcPr>
          <w:p w:rsidR="004F21DF" w:rsidRDefault="001F04A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1.产出指标</w:t>
            </w:r>
          </w:p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（50%）</w:t>
            </w: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1.1数量指标（20%）</w:t>
            </w:r>
          </w:p>
        </w:tc>
        <w:tc>
          <w:tcPr>
            <w:tcW w:w="1608" w:type="dxa"/>
            <w:vMerge w:val="restart"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参照《高水平专业（群）建设数据采集表》，结合各省情况制定</w:t>
            </w: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1.2质量指标（20%）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1.3时效指标（10%）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4F21DF" w:rsidRDefault="001F04AF">
            <w:pPr>
              <w:pStyle w:val="a0"/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2.效益指标</w:t>
            </w:r>
          </w:p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（30%）</w:t>
            </w: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2.1社会效益指标（15%）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2.2可持续影响指标（15%）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3.满意度指标（10%）</w:t>
            </w:r>
          </w:p>
        </w:tc>
        <w:tc>
          <w:tcPr>
            <w:tcW w:w="3907" w:type="dxa"/>
            <w:vAlign w:val="center"/>
          </w:tcPr>
          <w:p w:rsidR="004F21DF" w:rsidRDefault="001F04AF">
            <w:pPr>
              <w:pStyle w:val="a0"/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3.1服务对象满意度指标（10%）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4F21DF" w:rsidRDefault="001F04A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4.管理与执行指标（10%）</w:t>
            </w:r>
          </w:p>
        </w:tc>
        <w:tc>
          <w:tcPr>
            <w:tcW w:w="3907" w:type="dxa"/>
          </w:tcPr>
          <w:p w:rsidR="004F21DF" w:rsidRDefault="001F04AF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4.1资金管理指标（5%）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1DF">
        <w:tc>
          <w:tcPr>
            <w:tcW w:w="1050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07" w:type="dxa"/>
          </w:tcPr>
          <w:p w:rsidR="004F21DF" w:rsidRDefault="001F04AF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4.2项目管理指标（5%）</w:t>
            </w:r>
          </w:p>
        </w:tc>
        <w:tc>
          <w:tcPr>
            <w:tcW w:w="1608" w:type="dxa"/>
            <w:vMerge/>
          </w:tcPr>
          <w:p w:rsidR="004F21DF" w:rsidRDefault="004F21DF">
            <w:pPr>
              <w:pStyle w:val="a0"/>
              <w:numPr>
                <w:ilvl w:val="255"/>
                <w:numId w:val="0"/>
              </w:numPr>
              <w:spacing w:after="0"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F21DF" w:rsidRDefault="001F04A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高水平学校建设单位评分</w:t>
      </w:r>
      <w:r>
        <w:rPr>
          <w:rFonts w:ascii="仿宋_GB2312" w:eastAsia="仿宋_GB2312" w:hAnsi="仿宋_GB2312" w:cs="仿宋_GB2312" w:hint="eastAsia"/>
          <w:sz w:val="32"/>
          <w:szCs w:val="32"/>
        </w:rPr>
        <w:t>=对学校层面的建设任务评分*50%+2个专业群评分之和*25%</w:t>
      </w:r>
    </w:p>
    <w:p w:rsidR="004F21DF" w:rsidRDefault="001F04AF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高水平专业群建设单位评分</w:t>
      </w:r>
      <w:r>
        <w:rPr>
          <w:rFonts w:ascii="仿宋_GB2312" w:eastAsia="仿宋_GB2312" w:hAnsi="仿宋_GB2312" w:cs="仿宋_GB2312" w:hint="eastAsia"/>
          <w:sz w:val="32"/>
          <w:szCs w:val="32"/>
        </w:rPr>
        <w:t>=对学校层面的建设任务评分*30%+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个专业群评分*70%</w:t>
      </w:r>
    </w:p>
    <w:sectPr w:rsidR="004F21DF">
      <w:footerReference w:type="default" r:id="rId9"/>
      <w:pgSz w:w="11906" w:h="16838"/>
      <w:pgMar w:top="1349" w:right="1800" w:bottom="134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D6" w:rsidRDefault="00C405D6">
      <w:r>
        <w:separator/>
      </w:r>
    </w:p>
  </w:endnote>
  <w:endnote w:type="continuationSeparator" w:id="0">
    <w:p w:rsidR="00C405D6" w:rsidRDefault="00C4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F" w:rsidRDefault="001F04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1DF" w:rsidRDefault="001F04A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35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F21DF" w:rsidRDefault="001F04A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835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D6" w:rsidRDefault="00C405D6">
      <w:r>
        <w:separator/>
      </w:r>
    </w:p>
  </w:footnote>
  <w:footnote w:type="continuationSeparator" w:id="0">
    <w:p w:rsidR="00C405D6" w:rsidRDefault="00C4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662"/>
    <w:multiLevelType w:val="singleLevel"/>
    <w:tmpl w:val="71A0566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4DC0547"/>
    <w:rsid w:val="DA7BC591"/>
    <w:rsid w:val="DB5FD697"/>
    <w:rsid w:val="EF3F3774"/>
    <w:rsid w:val="F3BFCE2C"/>
    <w:rsid w:val="FBFF141F"/>
    <w:rsid w:val="FD7DFABE"/>
    <w:rsid w:val="00017938"/>
    <w:rsid w:val="000423FE"/>
    <w:rsid w:val="00053095"/>
    <w:rsid w:val="000545AD"/>
    <w:rsid w:val="00057D48"/>
    <w:rsid w:val="00076222"/>
    <w:rsid w:val="000B4E3E"/>
    <w:rsid w:val="000C25EA"/>
    <w:rsid w:val="000C443A"/>
    <w:rsid w:val="000F57F2"/>
    <w:rsid w:val="0015080B"/>
    <w:rsid w:val="00174941"/>
    <w:rsid w:val="001A1804"/>
    <w:rsid w:val="001F04AF"/>
    <w:rsid w:val="0022320E"/>
    <w:rsid w:val="002341B2"/>
    <w:rsid w:val="002404E7"/>
    <w:rsid w:val="00251A20"/>
    <w:rsid w:val="00265F0D"/>
    <w:rsid w:val="0027278B"/>
    <w:rsid w:val="00276F02"/>
    <w:rsid w:val="00292BAB"/>
    <w:rsid w:val="00297EA5"/>
    <w:rsid w:val="002A041B"/>
    <w:rsid w:val="002A5774"/>
    <w:rsid w:val="002D417D"/>
    <w:rsid w:val="002E1678"/>
    <w:rsid w:val="002F0D64"/>
    <w:rsid w:val="00391AC0"/>
    <w:rsid w:val="003A0F3C"/>
    <w:rsid w:val="003B6D97"/>
    <w:rsid w:val="003C1295"/>
    <w:rsid w:val="00400FE8"/>
    <w:rsid w:val="004452F5"/>
    <w:rsid w:val="00467BF0"/>
    <w:rsid w:val="00472E1A"/>
    <w:rsid w:val="004A1D2B"/>
    <w:rsid w:val="004C2F10"/>
    <w:rsid w:val="004F21DF"/>
    <w:rsid w:val="0051443E"/>
    <w:rsid w:val="00526AE1"/>
    <w:rsid w:val="005B2C4C"/>
    <w:rsid w:val="005C4E0D"/>
    <w:rsid w:val="00602F0F"/>
    <w:rsid w:val="00623772"/>
    <w:rsid w:val="006344A2"/>
    <w:rsid w:val="00661AFE"/>
    <w:rsid w:val="00680DB6"/>
    <w:rsid w:val="00694952"/>
    <w:rsid w:val="006C0480"/>
    <w:rsid w:val="006E049D"/>
    <w:rsid w:val="006E7A35"/>
    <w:rsid w:val="006F2067"/>
    <w:rsid w:val="007034F6"/>
    <w:rsid w:val="0073195D"/>
    <w:rsid w:val="00745BA4"/>
    <w:rsid w:val="0076769C"/>
    <w:rsid w:val="007A2D96"/>
    <w:rsid w:val="00881135"/>
    <w:rsid w:val="008837DC"/>
    <w:rsid w:val="00887A19"/>
    <w:rsid w:val="008E0896"/>
    <w:rsid w:val="009132B2"/>
    <w:rsid w:val="00913E28"/>
    <w:rsid w:val="00920750"/>
    <w:rsid w:val="009211D5"/>
    <w:rsid w:val="00933008"/>
    <w:rsid w:val="009375D5"/>
    <w:rsid w:val="009424B7"/>
    <w:rsid w:val="0096001F"/>
    <w:rsid w:val="009B3BF1"/>
    <w:rsid w:val="009E0416"/>
    <w:rsid w:val="00A242BE"/>
    <w:rsid w:val="00A3497D"/>
    <w:rsid w:val="00A40DE7"/>
    <w:rsid w:val="00A477C8"/>
    <w:rsid w:val="00A47F1A"/>
    <w:rsid w:val="00A51917"/>
    <w:rsid w:val="00A67CF0"/>
    <w:rsid w:val="00A72C01"/>
    <w:rsid w:val="00AA314B"/>
    <w:rsid w:val="00AD04B9"/>
    <w:rsid w:val="00AD24FF"/>
    <w:rsid w:val="00AE6CA4"/>
    <w:rsid w:val="00B044D3"/>
    <w:rsid w:val="00B43BE3"/>
    <w:rsid w:val="00BC22F4"/>
    <w:rsid w:val="00BF1409"/>
    <w:rsid w:val="00C23F5D"/>
    <w:rsid w:val="00C405D6"/>
    <w:rsid w:val="00C64B85"/>
    <w:rsid w:val="00CA009B"/>
    <w:rsid w:val="00CB3EA9"/>
    <w:rsid w:val="00CD046F"/>
    <w:rsid w:val="00CE7E8F"/>
    <w:rsid w:val="00D14F11"/>
    <w:rsid w:val="00D440D3"/>
    <w:rsid w:val="00D45604"/>
    <w:rsid w:val="00D80859"/>
    <w:rsid w:val="00D81642"/>
    <w:rsid w:val="00DC1E25"/>
    <w:rsid w:val="00DE16E0"/>
    <w:rsid w:val="00DF12B3"/>
    <w:rsid w:val="00E14190"/>
    <w:rsid w:val="00E80C89"/>
    <w:rsid w:val="00EA3F65"/>
    <w:rsid w:val="00EB62D4"/>
    <w:rsid w:val="00EC0230"/>
    <w:rsid w:val="00ED1E2A"/>
    <w:rsid w:val="00F07847"/>
    <w:rsid w:val="00F60A9E"/>
    <w:rsid w:val="00F77E90"/>
    <w:rsid w:val="00F83566"/>
    <w:rsid w:val="00F940A6"/>
    <w:rsid w:val="00FA1FC1"/>
    <w:rsid w:val="00FA424F"/>
    <w:rsid w:val="00FB30DB"/>
    <w:rsid w:val="00FC3400"/>
    <w:rsid w:val="010F358D"/>
    <w:rsid w:val="0179322A"/>
    <w:rsid w:val="01804A4C"/>
    <w:rsid w:val="02503537"/>
    <w:rsid w:val="026D2B81"/>
    <w:rsid w:val="028A0AD5"/>
    <w:rsid w:val="02A209F3"/>
    <w:rsid w:val="02E26D7B"/>
    <w:rsid w:val="03887BE8"/>
    <w:rsid w:val="038C5256"/>
    <w:rsid w:val="039C4E6F"/>
    <w:rsid w:val="039E32DF"/>
    <w:rsid w:val="045916E5"/>
    <w:rsid w:val="04B05649"/>
    <w:rsid w:val="04F9597C"/>
    <w:rsid w:val="04FC43EA"/>
    <w:rsid w:val="055A032D"/>
    <w:rsid w:val="05C965FF"/>
    <w:rsid w:val="05CD5D86"/>
    <w:rsid w:val="05EF07B4"/>
    <w:rsid w:val="05FD1264"/>
    <w:rsid w:val="05FF6D8C"/>
    <w:rsid w:val="064A36ED"/>
    <w:rsid w:val="06765EB3"/>
    <w:rsid w:val="067F5C6B"/>
    <w:rsid w:val="06CE625A"/>
    <w:rsid w:val="07613F0A"/>
    <w:rsid w:val="07733425"/>
    <w:rsid w:val="077649DE"/>
    <w:rsid w:val="08933A1E"/>
    <w:rsid w:val="09371E95"/>
    <w:rsid w:val="09822DE1"/>
    <w:rsid w:val="09C35A40"/>
    <w:rsid w:val="09E07676"/>
    <w:rsid w:val="0A27573A"/>
    <w:rsid w:val="0A307E65"/>
    <w:rsid w:val="0A402AE3"/>
    <w:rsid w:val="0A8B2491"/>
    <w:rsid w:val="0A8B63FF"/>
    <w:rsid w:val="0A9A4BAB"/>
    <w:rsid w:val="0ABE5EC6"/>
    <w:rsid w:val="0AD24447"/>
    <w:rsid w:val="0B1D4410"/>
    <w:rsid w:val="0B456FD8"/>
    <w:rsid w:val="0B664546"/>
    <w:rsid w:val="0B74418C"/>
    <w:rsid w:val="0B8037F0"/>
    <w:rsid w:val="0B8F0512"/>
    <w:rsid w:val="0BB92644"/>
    <w:rsid w:val="0BE666CA"/>
    <w:rsid w:val="0C2D757F"/>
    <w:rsid w:val="0C30170C"/>
    <w:rsid w:val="0C660862"/>
    <w:rsid w:val="0C7E4567"/>
    <w:rsid w:val="0DDA30C5"/>
    <w:rsid w:val="0E0543F9"/>
    <w:rsid w:val="0E5533B0"/>
    <w:rsid w:val="0E641585"/>
    <w:rsid w:val="0E79092A"/>
    <w:rsid w:val="0E805811"/>
    <w:rsid w:val="0E862DA7"/>
    <w:rsid w:val="0ECC5D62"/>
    <w:rsid w:val="0F4F7681"/>
    <w:rsid w:val="0FA047D5"/>
    <w:rsid w:val="0FFB3D25"/>
    <w:rsid w:val="0FFF14F8"/>
    <w:rsid w:val="100C4CCD"/>
    <w:rsid w:val="10983F1A"/>
    <w:rsid w:val="11243ABD"/>
    <w:rsid w:val="112F4163"/>
    <w:rsid w:val="11AB1672"/>
    <w:rsid w:val="11C646FD"/>
    <w:rsid w:val="11D11C58"/>
    <w:rsid w:val="11D47778"/>
    <w:rsid w:val="12192A7F"/>
    <w:rsid w:val="122E37B8"/>
    <w:rsid w:val="123F4E7E"/>
    <w:rsid w:val="126F6B43"/>
    <w:rsid w:val="12705F80"/>
    <w:rsid w:val="13C86E9F"/>
    <w:rsid w:val="13D56069"/>
    <w:rsid w:val="1450733C"/>
    <w:rsid w:val="14643D5A"/>
    <w:rsid w:val="14D14F38"/>
    <w:rsid w:val="14D32691"/>
    <w:rsid w:val="14DC0547"/>
    <w:rsid w:val="14F367EB"/>
    <w:rsid w:val="153934ED"/>
    <w:rsid w:val="15BC28D7"/>
    <w:rsid w:val="15FC774A"/>
    <w:rsid w:val="161916E1"/>
    <w:rsid w:val="167607BB"/>
    <w:rsid w:val="16954348"/>
    <w:rsid w:val="16BF42A9"/>
    <w:rsid w:val="16D538F1"/>
    <w:rsid w:val="16E22085"/>
    <w:rsid w:val="16E5700A"/>
    <w:rsid w:val="17123F41"/>
    <w:rsid w:val="17237D4E"/>
    <w:rsid w:val="17767219"/>
    <w:rsid w:val="17A93D79"/>
    <w:rsid w:val="183813D4"/>
    <w:rsid w:val="18B84519"/>
    <w:rsid w:val="18ED431E"/>
    <w:rsid w:val="19320B8C"/>
    <w:rsid w:val="193F6AA1"/>
    <w:rsid w:val="197E58BE"/>
    <w:rsid w:val="19EE09DC"/>
    <w:rsid w:val="1A2161D1"/>
    <w:rsid w:val="1A2521DD"/>
    <w:rsid w:val="1A334587"/>
    <w:rsid w:val="1A40282D"/>
    <w:rsid w:val="1AC15A62"/>
    <w:rsid w:val="1AD53952"/>
    <w:rsid w:val="1B01692C"/>
    <w:rsid w:val="1B041DF3"/>
    <w:rsid w:val="1B322441"/>
    <w:rsid w:val="1B5B65FA"/>
    <w:rsid w:val="1C291A51"/>
    <w:rsid w:val="1C3F4120"/>
    <w:rsid w:val="1CF67240"/>
    <w:rsid w:val="1D954F57"/>
    <w:rsid w:val="1DD97567"/>
    <w:rsid w:val="1E23608E"/>
    <w:rsid w:val="1E2D3664"/>
    <w:rsid w:val="1E355ABF"/>
    <w:rsid w:val="1E4B282D"/>
    <w:rsid w:val="1E535731"/>
    <w:rsid w:val="1F072FC7"/>
    <w:rsid w:val="1F187AED"/>
    <w:rsid w:val="1F6041BE"/>
    <w:rsid w:val="1F6410B2"/>
    <w:rsid w:val="1F664643"/>
    <w:rsid w:val="1FAE4192"/>
    <w:rsid w:val="1FE83FC3"/>
    <w:rsid w:val="1FF31B9D"/>
    <w:rsid w:val="20737C12"/>
    <w:rsid w:val="208319DF"/>
    <w:rsid w:val="20A75926"/>
    <w:rsid w:val="20D618B9"/>
    <w:rsid w:val="2116462E"/>
    <w:rsid w:val="213251ED"/>
    <w:rsid w:val="2174592D"/>
    <w:rsid w:val="21B23ED9"/>
    <w:rsid w:val="21D81BD8"/>
    <w:rsid w:val="225F56B0"/>
    <w:rsid w:val="22A5210D"/>
    <w:rsid w:val="22D261A3"/>
    <w:rsid w:val="22DD1BFF"/>
    <w:rsid w:val="2302744A"/>
    <w:rsid w:val="23365A43"/>
    <w:rsid w:val="233F73AC"/>
    <w:rsid w:val="23452FA8"/>
    <w:rsid w:val="24352D7A"/>
    <w:rsid w:val="2476740B"/>
    <w:rsid w:val="24BF7A2E"/>
    <w:rsid w:val="251175E6"/>
    <w:rsid w:val="252C0F6A"/>
    <w:rsid w:val="257767CC"/>
    <w:rsid w:val="2580185F"/>
    <w:rsid w:val="262C7732"/>
    <w:rsid w:val="27106FD4"/>
    <w:rsid w:val="277B3258"/>
    <w:rsid w:val="27A110F5"/>
    <w:rsid w:val="27E97313"/>
    <w:rsid w:val="282355A3"/>
    <w:rsid w:val="284A02A2"/>
    <w:rsid w:val="285C39F4"/>
    <w:rsid w:val="28AF74B9"/>
    <w:rsid w:val="29217A69"/>
    <w:rsid w:val="29A00BB2"/>
    <w:rsid w:val="29F53BFF"/>
    <w:rsid w:val="2AD0584D"/>
    <w:rsid w:val="2AED4651"/>
    <w:rsid w:val="2B004385"/>
    <w:rsid w:val="2B1657F2"/>
    <w:rsid w:val="2B306227"/>
    <w:rsid w:val="2B385681"/>
    <w:rsid w:val="2B725CF6"/>
    <w:rsid w:val="2B7E19A5"/>
    <w:rsid w:val="2BAF1907"/>
    <w:rsid w:val="2BC0098E"/>
    <w:rsid w:val="2BF23D46"/>
    <w:rsid w:val="2C423159"/>
    <w:rsid w:val="2CCB451E"/>
    <w:rsid w:val="2D3B78F6"/>
    <w:rsid w:val="2D515838"/>
    <w:rsid w:val="2E025EF2"/>
    <w:rsid w:val="2E06690A"/>
    <w:rsid w:val="2EA63495"/>
    <w:rsid w:val="2ED159E8"/>
    <w:rsid w:val="2EFF2BA5"/>
    <w:rsid w:val="2F3D1C08"/>
    <w:rsid w:val="2F8F3F5D"/>
    <w:rsid w:val="2FF23FD5"/>
    <w:rsid w:val="2FF62B71"/>
    <w:rsid w:val="300B5C5A"/>
    <w:rsid w:val="30191C64"/>
    <w:rsid w:val="30211C68"/>
    <w:rsid w:val="304C5976"/>
    <w:rsid w:val="30516E8D"/>
    <w:rsid w:val="30AA49F8"/>
    <w:rsid w:val="313D2226"/>
    <w:rsid w:val="3161596C"/>
    <w:rsid w:val="317528B4"/>
    <w:rsid w:val="31BF33FE"/>
    <w:rsid w:val="31C13861"/>
    <w:rsid w:val="31C95C96"/>
    <w:rsid w:val="31CE39FE"/>
    <w:rsid w:val="32503876"/>
    <w:rsid w:val="32681CED"/>
    <w:rsid w:val="327D450D"/>
    <w:rsid w:val="329E3E9D"/>
    <w:rsid w:val="32A55811"/>
    <w:rsid w:val="32B37F2E"/>
    <w:rsid w:val="32C93046"/>
    <w:rsid w:val="33127922"/>
    <w:rsid w:val="33214C12"/>
    <w:rsid w:val="33233A42"/>
    <w:rsid w:val="339A6F51"/>
    <w:rsid w:val="33C64F1D"/>
    <w:rsid w:val="33E747F1"/>
    <w:rsid w:val="344313B8"/>
    <w:rsid w:val="34561CAB"/>
    <w:rsid w:val="34595DFD"/>
    <w:rsid w:val="349E2995"/>
    <w:rsid w:val="34AF4725"/>
    <w:rsid w:val="34B12172"/>
    <w:rsid w:val="34C82BB2"/>
    <w:rsid w:val="34E50B75"/>
    <w:rsid w:val="35172472"/>
    <w:rsid w:val="357F7BDE"/>
    <w:rsid w:val="35D321B1"/>
    <w:rsid w:val="35D95392"/>
    <w:rsid w:val="36031113"/>
    <w:rsid w:val="364F363C"/>
    <w:rsid w:val="36943342"/>
    <w:rsid w:val="369C5E99"/>
    <w:rsid w:val="36DA0180"/>
    <w:rsid w:val="36E0506A"/>
    <w:rsid w:val="374D197D"/>
    <w:rsid w:val="376E6B1A"/>
    <w:rsid w:val="37751C56"/>
    <w:rsid w:val="37CE1367"/>
    <w:rsid w:val="38376160"/>
    <w:rsid w:val="38AB0BAE"/>
    <w:rsid w:val="38EC56EF"/>
    <w:rsid w:val="38EE7F12"/>
    <w:rsid w:val="390D494F"/>
    <w:rsid w:val="396604C4"/>
    <w:rsid w:val="396F4206"/>
    <w:rsid w:val="39981C2C"/>
    <w:rsid w:val="39E80E26"/>
    <w:rsid w:val="39EF7F3C"/>
    <w:rsid w:val="3A045513"/>
    <w:rsid w:val="3AAF722D"/>
    <w:rsid w:val="3AB80D49"/>
    <w:rsid w:val="3ABA038B"/>
    <w:rsid w:val="3B575CAC"/>
    <w:rsid w:val="3B630626"/>
    <w:rsid w:val="3B6F205F"/>
    <w:rsid w:val="3B945A66"/>
    <w:rsid w:val="3BB75A86"/>
    <w:rsid w:val="3BE2605F"/>
    <w:rsid w:val="3BE34DD1"/>
    <w:rsid w:val="3BE73AE3"/>
    <w:rsid w:val="3C017F5D"/>
    <w:rsid w:val="3C073008"/>
    <w:rsid w:val="3C2B5872"/>
    <w:rsid w:val="3C7A02B5"/>
    <w:rsid w:val="3CB724B1"/>
    <w:rsid w:val="3D193E62"/>
    <w:rsid w:val="3D4D404F"/>
    <w:rsid w:val="3D84478E"/>
    <w:rsid w:val="3DDF0694"/>
    <w:rsid w:val="3DF23CE2"/>
    <w:rsid w:val="3E16675F"/>
    <w:rsid w:val="3E1D1087"/>
    <w:rsid w:val="3E2F6B53"/>
    <w:rsid w:val="3EA04F61"/>
    <w:rsid w:val="3EEC3841"/>
    <w:rsid w:val="3F014035"/>
    <w:rsid w:val="3F8E1A82"/>
    <w:rsid w:val="400926C6"/>
    <w:rsid w:val="400A3C5D"/>
    <w:rsid w:val="407A1B7A"/>
    <w:rsid w:val="40AF2E16"/>
    <w:rsid w:val="410112ED"/>
    <w:rsid w:val="41520127"/>
    <w:rsid w:val="41870F04"/>
    <w:rsid w:val="419E7534"/>
    <w:rsid w:val="419F422C"/>
    <w:rsid w:val="41F3588A"/>
    <w:rsid w:val="427E0303"/>
    <w:rsid w:val="428A0592"/>
    <w:rsid w:val="42C47276"/>
    <w:rsid w:val="42C834B2"/>
    <w:rsid w:val="42C95C20"/>
    <w:rsid w:val="43080CE9"/>
    <w:rsid w:val="43131949"/>
    <w:rsid w:val="436B4376"/>
    <w:rsid w:val="43BB53E7"/>
    <w:rsid w:val="440D26E8"/>
    <w:rsid w:val="441C71D0"/>
    <w:rsid w:val="443429D8"/>
    <w:rsid w:val="444224AE"/>
    <w:rsid w:val="44AC3EB7"/>
    <w:rsid w:val="44B518E4"/>
    <w:rsid w:val="45137A1B"/>
    <w:rsid w:val="456176E6"/>
    <w:rsid w:val="460000E5"/>
    <w:rsid w:val="46184820"/>
    <w:rsid w:val="46255968"/>
    <w:rsid w:val="46710134"/>
    <w:rsid w:val="4671408A"/>
    <w:rsid w:val="46877F38"/>
    <w:rsid w:val="46A84F65"/>
    <w:rsid w:val="473C197D"/>
    <w:rsid w:val="474A11F2"/>
    <w:rsid w:val="475E02B3"/>
    <w:rsid w:val="476B3279"/>
    <w:rsid w:val="47832AE5"/>
    <w:rsid w:val="47CF1E9A"/>
    <w:rsid w:val="47D27E79"/>
    <w:rsid w:val="47E26E94"/>
    <w:rsid w:val="48204901"/>
    <w:rsid w:val="48742F4A"/>
    <w:rsid w:val="48F71C0B"/>
    <w:rsid w:val="49584F34"/>
    <w:rsid w:val="498217AF"/>
    <w:rsid w:val="499E2693"/>
    <w:rsid w:val="4A6E0EB3"/>
    <w:rsid w:val="4A9C54DA"/>
    <w:rsid w:val="4AAD3DC5"/>
    <w:rsid w:val="4B65694A"/>
    <w:rsid w:val="4B6A43CE"/>
    <w:rsid w:val="4B6E4EE3"/>
    <w:rsid w:val="4BBD38B5"/>
    <w:rsid w:val="4BCB4991"/>
    <w:rsid w:val="4BFB4C15"/>
    <w:rsid w:val="4C0754C1"/>
    <w:rsid w:val="4C241762"/>
    <w:rsid w:val="4C800A2A"/>
    <w:rsid w:val="4D2F04D5"/>
    <w:rsid w:val="4D3848D7"/>
    <w:rsid w:val="4D6A5CE1"/>
    <w:rsid w:val="4D754306"/>
    <w:rsid w:val="4DDD65AE"/>
    <w:rsid w:val="4E1E146D"/>
    <w:rsid w:val="4E5B5486"/>
    <w:rsid w:val="4E7B7035"/>
    <w:rsid w:val="4E83285B"/>
    <w:rsid w:val="4E832AA0"/>
    <w:rsid w:val="4E99546D"/>
    <w:rsid w:val="4ECC7DB2"/>
    <w:rsid w:val="4F086AB4"/>
    <w:rsid w:val="4F1C5140"/>
    <w:rsid w:val="4F5358E0"/>
    <w:rsid w:val="4F6C70D7"/>
    <w:rsid w:val="4FCB1ECB"/>
    <w:rsid w:val="50036FEF"/>
    <w:rsid w:val="50111E9A"/>
    <w:rsid w:val="50B65360"/>
    <w:rsid w:val="50F07DF4"/>
    <w:rsid w:val="510A745C"/>
    <w:rsid w:val="51DC7FB2"/>
    <w:rsid w:val="5259005C"/>
    <w:rsid w:val="52777D88"/>
    <w:rsid w:val="52920330"/>
    <w:rsid w:val="52A07E34"/>
    <w:rsid w:val="52E240E0"/>
    <w:rsid w:val="533A71B8"/>
    <w:rsid w:val="537F6D65"/>
    <w:rsid w:val="53C90F08"/>
    <w:rsid w:val="53CB2ED2"/>
    <w:rsid w:val="53DF15FF"/>
    <w:rsid w:val="5411106D"/>
    <w:rsid w:val="542074BD"/>
    <w:rsid w:val="54210D44"/>
    <w:rsid w:val="54507C88"/>
    <w:rsid w:val="54835673"/>
    <w:rsid w:val="54E02268"/>
    <w:rsid w:val="55024449"/>
    <w:rsid w:val="550A47D7"/>
    <w:rsid w:val="552E1736"/>
    <w:rsid w:val="558275C0"/>
    <w:rsid w:val="567A2D7B"/>
    <w:rsid w:val="56BC6B02"/>
    <w:rsid w:val="56D231CA"/>
    <w:rsid w:val="56FD35D5"/>
    <w:rsid w:val="571C08E5"/>
    <w:rsid w:val="57446DB7"/>
    <w:rsid w:val="577F3F12"/>
    <w:rsid w:val="579B04C8"/>
    <w:rsid w:val="57AE09B5"/>
    <w:rsid w:val="57E16AA6"/>
    <w:rsid w:val="57EF640A"/>
    <w:rsid w:val="58B576B5"/>
    <w:rsid w:val="592B22B8"/>
    <w:rsid w:val="593D4460"/>
    <w:rsid w:val="59853B23"/>
    <w:rsid w:val="599D0EFA"/>
    <w:rsid w:val="59C97AF8"/>
    <w:rsid w:val="59ED19AE"/>
    <w:rsid w:val="5A1F7EF7"/>
    <w:rsid w:val="5B11111F"/>
    <w:rsid w:val="5B4237E1"/>
    <w:rsid w:val="5B484F7C"/>
    <w:rsid w:val="5B6F6839"/>
    <w:rsid w:val="5B833782"/>
    <w:rsid w:val="5B994AD3"/>
    <w:rsid w:val="5C25514A"/>
    <w:rsid w:val="5C666572"/>
    <w:rsid w:val="5D962198"/>
    <w:rsid w:val="5D9947E5"/>
    <w:rsid w:val="5D99627A"/>
    <w:rsid w:val="5DA23E6F"/>
    <w:rsid w:val="5DCB56B9"/>
    <w:rsid w:val="5DD34A25"/>
    <w:rsid w:val="5DFE20F6"/>
    <w:rsid w:val="5E4E56CE"/>
    <w:rsid w:val="5EA8748F"/>
    <w:rsid w:val="5EEE5A64"/>
    <w:rsid w:val="5F26778D"/>
    <w:rsid w:val="5F52247A"/>
    <w:rsid w:val="5F6951C8"/>
    <w:rsid w:val="5FBA683D"/>
    <w:rsid w:val="5FC41CEC"/>
    <w:rsid w:val="6021765D"/>
    <w:rsid w:val="606A5821"/>
    <w:rsid w:val="60AC75A3"/>
    <w:rsid w:val="60CD5074"/>
    <w:rsid w:val="61596791"/>
    <w:rsid w:val="62205443"/>
    <w:rsid w:val="625946E0"/>
    <w:rsid w:val="626A7C77"/>
    <w:rsid w:val="62A94F36"/>
    <w:rsid w:val="62D37AA8"/>
    <w:rsid w:val="633D60FD"/>
    <w:rsid w:val="633E0710"/>
    <w:rsid w:val="634C08BF"/>
    <w:rsid w:val="636507B3"/>
    <w:rsid w:val="63B219B9"/>
    <w:rsid w:val="63BB4D51"/>
    <w:rsid w:val="63DE370F"/>
    <w:rsid w:val="644D6F33"/>
    <w:rsid w:val="64744EC0"/>
    <w:rsid w:val="64972536"/>
    <w:rsid w:val="64ED3905"/>
    <w:rsid w:val="652A3191"/>
    <w:rsid w:val="653F49DD"/>
    <w:rsid w:val="6556326F"/>
    <w:rsid w:val="65E64AAA"/>
    <w:rsid w:val="660E7B8C"/>
    <w:rsid w:val="66444B8D"/>
    <w:rsid w:val="66694748"/>
    <w:rsid w:val="66AF0431"/>
    <w:rsid w:val="66B92460"/>
    <w:rsid w:val="66D14B33"/>
    <w:rsid w:val="670167A2"/>
    <w:rsid w:val="670878F5"/>
    <w:rsid w:val="6731778C"/>
    <w:rsid w:val="673B7F17"/>
    <w:rsid w:val="67450196"/>
    <w:rsid w:val="67FB0A57"/>
    <w:rsid w:val="681A3FD0"/>
    <w:rsid w:val="68CB00F6"/>
    <w:rsid w:val="69444637"/>
    <w:rsid w:val="69584D4C"/>
    <w:rsid w:val="696FA075"/>
    <w:rsid w:val="69881F04"/>
    <w:rsid w:val="699820B3"/>
    <w:rsid w:val="69EA0CFD"/>
    <w:rsid w:val="6A1548FD"/>
    <w:rsid w:val="6A3B79C5"/>
    <w:rsid w:val="6AB060D8"/>
    <w:rsid w:val="6AC40055"/>
    <w:rsid w:val="6AD95A7D"/>
    <w:rsid w:val="6B76151E"/>
    <w:rsid w:val="6BBC301B"/>
    <w:rsid w:val="6C341497"/>
    <w:rsid w:val="6C6E6C5C"/>
    <w:rsid w:val="6CAE2BEB"/>
    <w:rsid w:val="6CBA0238"/>
    <w:rsid w:val="6D12649C"/>
    <w:rsid w:val="6D160224"/>
    <w:rsid w:val="6D1A277E"/>
    <w:rsid w:val="6D2A766E"/>
    <w:rsid w:val="6D2E13CE"/>
    <w:rsid w:val="6E433A1B"/>
    <w:rsid w:val="6E5D3464"/>
    <w:rsid w:val="6EFB0D03"/>
    <w:rsid w:val="6F0F4A3F"/>
    <w:rsid w:val="6F955C3D"/>
    <w:rsid w:val="701E3F32"/>
    <w:rsid w:val="7066211C"/>
    <w:rsid w:val="70EC7259"/>
    <w:rsid w:val="71063240"/>
    <w:rsid w:val="71120F17"/>
    <w:rsid w:val="713F1985"/>
    <w:rsid w:val="719B1CDE"/>
    <w:rsid w:val="71A8325C"/>
    <w:rsid w:val="71CD6899"/>
    <w:rsid w:val="71FB53D1"/>
    <w:rsid w:val="724D2EBF"/>
    <w:rsid w:val="725A1A21"/>
    <w:rsid w:val="72732B53"/>
    <w:rsid w:val="7280445C"/>
    <w:rsid w:val="728E1843"/>
    <w:rsid w:val="73057B40"/>
    <w:rsid w:val="735C1FFB"/>
    <w:rsid w:val="737B1F0E"/>
    <w:rsid w:val="73A909E7"/>
    <w:rsid w:val="73B12AD4"/>
    <w:rsid w:val="73BE2BEF"/>
    <w:rsid w:val="73CF219E"/>
    <w:rsid w:val="73F23B2B"/>
    <w:rsid w:val="7487654A"/>
    <w:rsid w:val="74A0634E"/>
    <w:rsid w:val="74A27B84"/>
    <w:rsid w:val="74B5095E"/>
    <w:rsid w:val="74DB57C7"/>
    <w:rsid w:val="75195162"/>
    <w:rsid w:val="751D1274"/>
    <w:rsid w:val="752813D9"/>
    <w:rsid w:val="753104DB"/>
    <w:rsid w:val="75E12814"/>
    <w:rsid w:val="75F049E0"/>
    <w:rsid w:val="75F23E97"/>
    <w:rsid w:val="76472434"/>
    <w:rsid w:val="764F3097"/>
    <w:rsid w:val="77043C64"/>
    <w:rsid w:val="77143A9F"/>
    <w:rsid w:val="772054B7"/>
    <w:rsid w:val="777A758E"/>
    <w:rsid w:val="778D5695"/>
    <w:rsid w:val="77BB1077"/>
    <w:rsid w:val="77BE6726"/>
    <w:rsid w:val="77E17BF2"/>
    <w:rsid w:val="781526DD"/>
    <w:rsid w:val="78A13EC8"/>
    <w:rsid w:val="78C23FF4"/>
    <w:rsid w:val="7903103A"/>
    <w:rsid w:val="791A5BDE"/>
    <w:rsid w:val="794F2F3A"/>
    <w:rsid w:val="79591B17"/>
    <w:rsid w:val="7966038B"/>
    <w:rsid w:val="79E676AD"/>
    <w:rsid w:val="79F502B8"/>
    <w:rsid w:val="7A13689B"/>
    <w:rsid w:val="7A6F2232"/>
    <w:rsid w:val="7B3A0299"/>
    <w:rsid w:val="7B697A84"/>
    <w:rsid w:val="7B851E6B"/>
    <w:rsid w:val="7BDE3661"/>
    <w:rsid w:val="7BE81FC4"/>
    <w:rsid w:val="7C7409A3"/>
    <w:rsid w:val="7D253FE9"/>
    <w:rsid w:val="7D416ACE"/>
    <w:rsid w:val="7D94037D"/>
    <w:rsid w:val="7DA27C62"/>
    <w:rsid w:val="7DD81BC4"/>
    <w:rsid w:val="7DDE624B"/>
    <w:rsid w:val="7E1477D0"/>
    <w:rsid w:val="7E2E58A6"/>
    <w:rsid w:val="7E625F4D"/>
    <w:rsid w:val="7E6A0A6B"/>
    <w:rsid w:val="7E9D47B6"/>
    <w:rsid w:val="7EA96767"/>
    <w:rsid w:val="7ECD1E4E"/>
    <w:rsid w:val="7ED38F4C"/>
    <w:rsid w:val="7EDF6597"/>
    <w:rsid w:val="7F1B7394"/>
    <w:rsid w:val="7F2350C1"/>
    <w:rsid w:val="7F82047F"/>
    <w:rsid w:val="7FBC4B86"/>
    <w:rsid w:val="7FD342B4"/>
    <w:rsid w:val="7FDC6E6A"/>
    <w:rsid w:val="7FF918C8"/>
    <w:rsid w:val="7FFF85C1"/>
    <w:rsid w:val="973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教职成厅函〔2022〕 号</dc:title>
  <dc:creator>孙辉</dc:creator>
  <cp:lastModifiedBy>dell</cp:lastModifiedBy>
  <cp:revision>6</cp:revision>
  <cp:lastPrinted>2022-04-24T01:34:00Z</cp:lastPrinted>
  <dcterms:created xsi:type="dcterms:W3CDTF">2022-04-14T13:07:00Z</dcterms:created>
  <dcterms:modified xsi:type="dcterms:W3CDTF">2022-04-29T09:00:00Z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17CECA6CD3D049C2893776585015B8AB</vt:lpwstr>
  </property>
  <property fmtid="{D5CDD505-2E9C-101B-9397-08002B2CF9AE}" pid="4" name="commondata">
    <vt:lpwstr>eyJoZGlkIjoiN2YzNjBkOTgyNWQ1YTMxYzM3MzMwNWFiODNmOWIzYWMifQ==</vt:lpwstr>
  </property>
</Properties>
</file>