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  <w:t>附件1：</w:t>
      </w: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40"/>
          <w:lang w:val="en-US" w:eastAsia="zh-CN"/>
        </w:rPr>
      </w:pPr>
    </w:p>
    <w:tbl>
      <w:tblPr>
        <w:tblStyle w:val="3"/>
        <w:tblpPr w:leftFromText="180" w:rightFromText="180" w:vertAnchor="text" w:horzAnchor="page" w:tblpX="1672" w:tblpY="920"/>
        <w:tblOverlap w:val="never"/>
        <w:tblW w:w="135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858"/>
        <w:gridCol w:w="9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评分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项目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评分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要点</w:t>
            </w:r>
          </w:p>
        </w:tc>
        <w:tc>
          <w:tcPr>
            <w:tcW w:w="9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要    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演讲内容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Cs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0分）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主题</w:t>
            </w:r>
          </w:p>
        </w:tc>
        <w:tc>
          <w:tcPr>
            <w:tcW w:w="9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贴合主题，鲜明深刻，积极向上，立意新颖，观点正确，见解独到。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材料</w:t>
            </w:r>
          </w:p>
        </w:tc>
        <w:tc>
          <w:tcPr>
            <w:tcW w:w="9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材料真实、典型、新颖，内容充实，联系实际，贴近生活，体现时代精神。视频或PPT制作精美与演讲内容合拍。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结构</w:t>
            </w:r>
          </w:p>
        </w:tc>
        <w:tc>
          <w:tcPr>
            <w:tcW w:w="9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结构完整合理，层次分明，论点、论据逻辑性强，构思巧妙，引人入胜。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语言艺术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（30分）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表达</w:t>
            </w:r>
          </w:p>
        </w:tc>
        <w:tc>
          <w:tcPr>
            <w:tcW w:w="9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口齿清晰，发音标准，自然流畅，准确简明，语速适当，富有节奏感。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情感</w:t>
            </w:r>
          </w:p>
        </w:tc>
        <w:tc>
          <w:tcPr>
            <w:tcW w:w="9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声情并茂，抑扬顿挫，情感丰富。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形象风度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（10分）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举止</w:t>
            </w:r>
          </w:p>
        </w:tc>
        <w:tc>
          <w:tcPr>
            <w:tcW w:w="9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服装整洁，动作恰当，自然得体。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仪态</w:t>
            </w:r>
          </w:p>
        </w:tc>
        <w:tc>
          <w:tcPr>
            <w:tcW w:w="9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端庄大方，朝气蓬勃，精神饱满。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综合印象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（10分）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感染力</w:t>
            </w:r>
          </w:p>
        </w:tc>
        <w:tc>
          <w:tcPr>
            <w:tcW w:w="9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具有较强的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lang w:val="en-US" w:eastAsia="zh-CN"/>
              </w:rPr>
              <w:t>表现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力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lang w:val="en-US" w:eastAsia="zh-CN"/>
              </w:rPr>
              <w:t>和控场力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</w:rPr>
              <w:t>，呈现效果好，不超时。</w:t>
            </w:r>
          </w:p>
        </w:tc>
      </w:tr>
    </w:tbl>
    <w:p>
      <w:pPr>
        <w:snapToGrid w:val="0"/>
        <w:spacing w:line="560" w:lineRule="exact"/>
        <w:jc w:val="center"/>
        <w:rPr>
          <w:rFonts w:eastAsia="方正小标宋简体"/>
          <w:color w:val="auto"/>
          <w:sz w:val="42"/>
          <w:szCs w:val="44"/>
        </w:rPr>
      </w:pPr>
      <w:bookmarkStart w:id="0" w:name="_GoBack"/>
      <w:r>
        <w:rPr>
          <w:rFonts w:hint="eastAsia" w:eastAsia="方正小标宋简体"/>
          <w:color w:val="auto"/>
          <w:sz w:val="42"/>
          <w:szCs w:val="44"/>
        </w:rPr>
        <w:t xml:space="preserve">“存正心、守正道、养正气” </w:t>
      </w:r>
      <w:r>
        <w:rPr>
          <w:rFonts w:hint="eastAsia" w:eastAsia="方正小标宋简体"/>
          <w:color w:val="auto"/>
          <w:sz w:val="42"/>
          <w:szCs w:val="44"/>
          <w:lang w:eastAsia="zh-CN"/>
        </w:rPr>
        <w:t>讲</w:t>
      </w:r>
      <w:r>
        <w:rPr>
          <w:rFonts w:hint="eastAsia" w:eastAsia="方正小标宋简体"/>
          <w:color w:val="auto"/>
          <w:sz w:val="42"/>
          <w:szCs w:val="44"/>
          <w:lang w:val="en-US" w:eastAsia="zh-CN"/>
        </w:rPr>
        <w:t>廉洁故事比赛</w:t>
      </w:r>
      <w:r>
        <w:rPr>
          <w:rFonts w:hint="eastAsia" w:eastAsia="方正小标宋简体"/>
          <w:color w:val="auto"/>
          <w:sz w:val="42"/>
          <w:szCs w:val="44"/>
        </w:rPr>
        <w:t>评分细则</w:t>
      </w:r>
    </w:p>
    <w:p/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A7480"/>
    <w:rsid w:val="79A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2023-09-07T09:19:00Z</dcterms:created>
  <dc:creator>唐艳</dc:creator>
  <cp:lastModifiedBy>唐艳</cp:lastModifiedBy>
  <dcterms:modified xsi:type="dcterms:W3CDTF">2023-09-07T09:20:41Z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